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49" w:rsidRDefault="005A7079">
      <w:pPr>
        <w:ind w:left="-15" w:firstLine="1301"/>
      </w:pPr>
      <w:bookmarkStart w:id="0" w:name="_GoBack"/>
      <w:r>
        <w:rPr>
          <w:b/>
        </w:rPr>
        <w:t>Аннотация к рабочей программе «Технология</w:t>
      </w:r>
      <w:bookmarkEnd w:id="0"/>
      <w:r>
        <w:rPr>
          <w:b/>
        </w:rPr>
        <w:t>»</w:t>
      </w:r>
      <w:r>
        <w:rPr>
          <w:sz w:val="20"/>
        </w:rPr>
        <w:t xml:space="preserve"> </w:t>
      </w:r>
      <w:r>
        <w:t xml:space="preserve">Программа по литературному </w:t>
      </w:r>
      <w:proofErr w:type="gramStart"/>
      <w:r>
        <w:t>чтению  составлена</w:t>
      </w:r>
      <w:proofErr w:type="gramEnd"/>
      <w:r>
        <w:t xml:space="preserve"> на основе: </w:t>
      </w:r>
    </w:p>
    <w:p w:rsidR="00486549" w:rsidRDefault="005A7079">
      <w:pPr>
        <w:numPr>
          <w:ilvl w:val="0"/>
          <w:numId w:val="1"/>
        </w:numPr>
        <w:ind w:right="1" w:hanging="360"/>
      </w:pPr>
      <w:r>
        <w:t xml:space="preserve">Федерального </w:t>
      </w:r>
      <w:r>
        <w:tab/>
        <w:t xml:space="preserve">государственного </w:t>
      </w:r>
      <w:r>
        <w:tab/>
        <w:t xml:space="preserve">образовательного </w:t>
      </w:r>
      <w:r>
        <w:tab/>
        <w:t xml:space="preserve">стандарта </w:t>
      </w:r>
      <w:r>
        <w:tab/>
        <w:t xml:space="preserve">начального </w:t>
      </w:r>
      <w:r>
        <w:tab/>
        <w:t xml:space="preserve">общего образования  </w:t>
      </w:r>
    </w:p>
    <w:p w:rsidR="00486549" w:rsidRDefault="005A7079">
      <w:pPr>
        <w:numPr>
          <w:ilvl w:val="0"/>
          <w:numId w:val="1"/>
        </w:numPr>
        <w:ind w:right="1" w:hanging="360"/>
      </w:pPr>
      <w:proofErr w:type="gramStart"/>
      <w:r>
        <w:t>( с</w:t>
      </w:r>
      <w:proofErr w:type="gramEnd"/>
      <w:r>
        <w:t xml:space="preserve"> изменениями). </w:t>
      </w:r>
    </w:p>
    <w:p w:rsidR="00486549" w:rsidRDefault="005A7079">
      <w:pPr>
        <w:numPr>
          <w:ilvl w:val="0"/>
          <w:numId w:val="1"/>
        </w:numPr>
        <w:ind w:right="1" w:hanging="360"/>
      </w:pPr>
      <w:r>
        <w:t xml:space="preserve">Примерной основной образовательной </w:t>
      </w:r>
      <w:proofErr w:type="gramStart"/>
      <w:r>
        <w:t>программы  начального</w:t>
      </w:r>
      <w:proofErr w:type="gramEnd"/>
      <w:r>
        <w:t xml:space="preserve"> общего образования.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ab/>
      </w:r>
      <w:r>
        <w:t xml:space="preserve"> </w:t>
      </w:r>
    </w:p>
    <w:p w:rsidR="00486549" w:rsidRDefault="005A7079">
      <w:pPr>
        <w:numPr>
          <w:ilvl w:val="0"/>
          <w:numId w:val="1"/>
        </w:numPr>
        <w:ind w:right="1" w:hanging="360"/>
      </w:pPr>
      <w:r>
        <w:t xml:space="preserve">Учебного </w:t>
      </w:r>
      <w:proofErr w:type="gramStart"/>
      <w:r>
        <w:t>плана  МКОУ</w:t>
      </w:r>
      <w:proofErr w:type="gramEnd"/>
      <w:r>
        <w:t xml:space="preserve"> «</w:t>
      </w:r>
      <w:proofErr w:type="spellStart"/>
      <w:r>
        <w:t>Рутульская</w:t>
      </w:r>
      <w:proofErr w:type="spellEnd"/>
      <w:r>
        <w:t xml:space="preserve"> СОШ №2 им А,М Мирзоева»</w:t>
      </w:r>
      <w:r>
        <w:t xml:space="preserve"> на 2022/2023 учебный год.  </w:t>
      </w:r>
    </w:p>
    <w:p w:rsidR="00486549" w:rsidRDefault="005A7079">
      <w:pPr>
        <w:numPr>
          <w:ilvl w:val="0"/>
          <w:numId w:val="1"/>
        </w:numPr>
        <w:spacing w:after="53"/>
        <w:ind w:right="1" w:hanging="360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31. 03. 2014 N253 «Об утверждении федерального перечня учебников, рекомендуе</w:t>
      </w:r>
      <w:r>
        <w:t xml:space="preserve">мых к использованию при реализации имеющих государственную аккредитацию образовательных программ начального общего образования.   </w:t>
      </w:r>
    </w:p>
    <w:p w:rsidR="00486549" w:rsidRDefault="005A7079">
      <w:pPr>
        <w:numPr>
          <w:ilvl w:val="0"/>
          <w:numId w:val="1"/>
        </w:numPr>
        <w:spacing w:after="251"/>
        <w:ind w:right="1" w:hanging="360"/>
      </w:pPr>
      <w:r>
        <w:t>Положения о рабочей программе Муниципальной казенной</w:t>
      </w:r>
      <w:r>
        <w:t xml:space="preserve"> общеобразовательной </w:t>
      </w:r>
      <w:proofErr w:type="gramStart"/>
      <w:r>
        <w:t xml:space="preserve">организации  </w:t>
      </w:r>
      <w:proofErr w:type="spellStart"/>
      <w:r>
        <w:t>Рутульская</w:t>
      </w:r>
      <w:proofErr w:type="spellEnd"/>
      <w:proofErr w:type="gramEnd"/>
      <w:r>
        <w:t xml:space="preserve"> средняя школа №2</w:t>
      </w:r>
      <w:r>
        <w:t xml:space="preserve">  муници</w:t>
      </w:r>
      <w:r>
        <w:t>пального образования «</w:t>
      </w:r>
      <w:proofErr w:type="spellStart"/>
      <w:r>
        <w:t>Рутульский</w:t>
      </w:r>
      <w:proofErr w:type="spellEnd"/>
      <w:r>
        <w:t xml:space="preserve"> </w:t>
      </w:r>
      <w:r>
        <w:t xml:space="preserve">  район» </w:t>
      </w:r>
    </w:p>
    <w:p w:rsidR="00486549" w:rsidRDefault="005A7079">
      <w:pPr>
        <w:spacing w:after="0" w:line="245" w:lineRule="auto"/>
        <w:ind w:left="-5" w:right="0"/>
        <w:jc w:val="left"/>
      </w:pPr>
      <w:r>
        <w:t xml:space="preserve"> Программа обеспечена следующим учебно-методическим </w:t>
      </w:r>
      <w:proofErr w:type="gramStart"/>
      <w:r>
        <w:t>комплектом  Е.А.</w:t>
      </w:r>
      <w:proofErr w:type="gramEnd"/>
      <w:r>
        <w:t xml:space="preserve"> </w:t>
      </w:r>
      <w:proofErr w:type="spellStart"/>
      <w:r>
        <w:t>Лутцева</w:t>
      </w:r>
      <w:proofErr w:type="spellEnd"/>
      <w:r>
        <w:t xml:space="preserve">, </w:t>
      </w:r>
      <w:proofErr w:type="spellStart"/>
      <w:r>
        <w:t>Т.П.Зуева</w:t>
      </w:r>
      <w:proofErr w:type="spellEnd"/>
      <w:r>
        <w:t xml:space="preserve">. </w:t>
      </w:r>
      <w:r>
        <w:rPr>
          <w:sz w:val="20"/>
        </w:rPr>
        <w:t xml:space="preserve"> </w:t>
      </w:r>
      <w:r>
        <w:t xml:space="preserve">Технология. 1 класс: учебник, рабочая тетрадь Е.А. </w:t>
      </w:r>
      <w:proofErr w:type="spellStart"/>
      <w:r>
        <w:t>Лутцева</w:t>
      </w:r>
      <w:proofErr w:type="spellEnd"/>
      <w:r>
        <w:t xml:space="preserve">, </w:t>
      </w:r>
      <w:proofErr w:type="spellStart"/>
      <w:r>
        <w:t>Т.П.Зуева</w:t>
      </w:r>
      <w:proofErr w:type="spellEnd"/>
      <w:r>
        <w:t xml:space="preserve">. </w:t>
      </w:r>
      <w:r>
        <w:rPr>
          <w:sz w:val="20"/>
        </w:rPr>
        <w:t xml:space="preserve"> </w:t>
      </w:r>
      <w:r>
        <w:t>Технология. 1 класс.2019 год</w:t>
      </w:r>
      <w:r>
        <w:t>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 </w:t>
      </w:r>
    </w:p>
    <w:p w:rsidR="00486549" w:rsidRDefault="005A7079">
      <w:pPr>
        <w:ind w:left="-15" w:right="1" w:firstLine="710"/>
      </w:pPr>
      <w:r>
        <w:t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</w:t>
      </w:r>
      <w:r>
        <w:t xml:space="preserve">, но и показывает, как использовать эти знания в </w:t>
      </w:r>
      <w:proofErr w:type="spellStart"/>
      <w:r>
        <w:t>разн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t>ых</w:t>
      </w:r>
      <w:proofErr w:type="spellEnd"/>
      <w:r>
        <w:t xml:space="preserve"> сферах учебной деятельности.</w:t>
      </w:r>
      <w:r>
        <w:rPr>
          <w:sz w:val="20"/>
        </w:rPr>
        <w:t xml:space="preserve"> </w:t>
      </w:r>
      <w:r>
        <w:rPr>
          <w:b/>
        </w:rPr>
        <w:t>Задачи программы:</w:t>
      </w:r>
      <w:r>
        <w:rPr>
          <w:sz w:val="20"/>
        </w:rPr>
        <w:t xml:space="preserve"> </w:t>
      </w:r>
    </w:p>
    <w:p w:rsidR="00486549" w:rsidRDefault="005A7079">
      <w:pPr>
        <w:numPr>
          <w:ilvl w:val="0"/>
          <w:numId w:val="2"/>
        </w:numPr>
        <w:spacing w:after="75"/>
        <w:ind w:right="276"/>
        <w:jc w:val="left"/>
      </w:pPr>
      <w:r>
        <w:t>формирование первоначальных конструкторско-технологических знаний и умений; -</w:t>
      </w:r>
      <w:r>
        <w:rPr>
          <w:rFonts w:ascii="Arial" w:eastAsia="Arial" w:hAnsi="Arial" w:cs="Arial"/>
        </w:rPr>
        <w:t xml:space="preserve"> </w:t>
      </w:r>
      <w:r>
        <w:t>Формирование целостной картины мира материальной и духовной культуры как</w:t>
      </w:r>
      <w:r>
        <w:t xml:space="preserve"> продукта творческой предметно -преобразующей деятельности человека; </w:t>
      </w:r>
    </w:p>
    <w:p w:rsidR="00486549" w:rsidRDefault="005A7079">
      <w:pPr>
        <w:numPr>
          <w:ilvl w:val="0"/>
          <w:numId w:val="2"/>
        </w:numPr>
        <w:spacing w:after="94" w:line="245" w:lineRule="auto"/>
        <w:ind w:right="276"/>
        <w:jc w:val="left"/>
      </w:pPr>
      <w:r>
        <w:t>развитие знаково-символического и пространственного мышления, творческого и репродуктивного воображения; -овладение первоначальными умениями передачи, поиска, преобразования, хранения ин</w:t>
      </w:r>
      <w:r>
        <w:t xml:space="preserve">формации, </w:t>
      </w:r>
      <w:r>
        <w:tab/>
        <w:t xml:space="preserve"> </w:t>
      </w:r>
    </w:p>
    <w:p w:rsidR="00486549" w:rsidRDefault="005A7079">
      <w:pPr>
        <w:tabs>
          <w:tab w:val="center" w:pos="5148"/>
        </w:tabs>
        <w:ind w:left="-15" w:right="0" w:firstLine="0"/>
        <w:jc w:val="left"/>
      </w:pPr>
      <w:r>
        <w:t xml:space="preserve">использования компьютера; поиск </w:t>
      </w:r>
      <w:proofErr w:type="spellStart"/>
      <w:r>
        <w:t>нео</w:t>
      </w:r>
      <w:proofErr w:type="spellEnd"/>
      <w:r>
        <w:t xml:space="preserve"> </w:t>
      </w:r>
      <w:r>
        <w:tab/>
      </w:r>
      <w:proofErr w:type="spellStart"/>
      <w:r>
        <w:t>бходимой</w:t>
      </w:r>
      <w:proofErr w:type="spellEnd"/>
      <w:r>
        <w:t xml:space="preserve"> информации </w:t>
      </w:r>
    </w:p>
    <w:p w:rsidR="00486549" w:rsidRDefault="005A7079">
      <w:pPr>
        <w:spacing w:after="71"/>
        <w:ind w:left="-5" w:right="1"/>
      </w:pPr>
      <w:r>
        <w:t>Программа обеспечивает изучение начального курса технологии через осмысление младшим школьником деятельности человека, осваивающего природу на Земле, в Воде, в Воздухе и в информационном пространстве. Освоение содержания предмета осуществляется на основе п</w:t>
      </w:r>
      <w:r>
        <w:t xml:space="preserve">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 </w:t>
      </w:r>
      <w:r>
        <w:tab/>
        <w:t xml:space="preserve"> </w:t>
      </w:r>
    </w:p>
    <w:p w:rsidR="00486549" w:rsidRDefault="005A7079">
      <w:pPr>
        <w:spacing w:after="66"/>
        <w:ind w:left="-15" w:right="1" w:firstLine="240"/>
      </w:pPr>
      <w:r>
        <w:rPr>
          <w:b/>
        </w:rPr>
        <w:t xml:space="preserve">Содержание программы </w:t>
      </w:r>
      <w:r>
        <w:t>представлено следующими разделами:</w:t>
      </w:r>
      <w:r>
        <w:rPr>
          <w:b/>
        </w:rPr>
        <w:t xml:space="preserve"> </w:t>
      </w:r>
      <w:r>
        <w:t>пояснительная записка,</w:t>
      </w:r>
      <w:r>
        <w:rPr>
          <w:b/>
        </w:rPr>
        <w:t xml:space="preserve"> </w:t>
      </w:r>
      <w:r>
        <w:t>содержание курса технол</w:t>
      </w:r>
      <w:r>
        <w:t xml:space="preserve">огии в начальной школе, планируемые результаты освоения программы, тематическое планирование. </w:t>
      </w:r>
      <w:r>
        <w:tab/>
        <w:t xml:space="preserve"> </w:t>
      </w:r>
    </w:p>
    <w:p w:rsidR="00486549" w:rsidRDefault="005A7079">
      <w:pPr>
        <w:tabs>
          <w:tab w:val="center" w:pos="6790"/>
        </w:tabs>
        <w:spacing w:after="94"/>
        <w:ind w:left="-15" w:right="0" w:firstLine="0"/>
        <w:jc w:val="left"/>
      </w:pPr>
      <w:r>
        <w:t xml:space="preserve">На изучение технологии в начальной школе отводится. 33 </w:t>
      </w:r>
      <w:proofErr w:type="gramStart"/>
      <w:r>
        <w:t xml:space="preserve">ч  </w:t>
      </w:r>
      <w:r>
        <w:tab/>
      </w:r>
      <w:proofErr w:type="gramEnd"/>
      <w:r>
        <w:t xml:space="preserve">- в 1 классе </w:t>
      </w:r>
    </w:p>
    <w:p w:rsidR="00486549" w:rsidRDefault="005A7079">
      <w:pPr>
        <w:spacing w:after="0" w:line="272" w:lineRule="auto"/>
        <w:ind w:left="0" w:right="0" w:firstLine="240"/>
        <w:jc w:val="left"/>
      </w:pPr>
      <w:r>
        <w:t>В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соответствии с учебным планом школы на 2022 – 2023 уч. год на изучение данной програ</w:t>
      </w:r>
      <w:r>
        <w:rPr>
          <w:b/>
        </w:rPr>
        <w:t xml:space="preserve">ммы выделено 33 ч. 1 ч в неделю (33 учебные недели). </w:t>
      </w:r>
    </w:p>
    <w:p w:rsidR="00486549" w:rsidRDefault="005A7079">
      <w:pPr>
        <w:spacing w:after="3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86549" w:rsidRDefault="005A7079">
      <w:pPr>
        <w:spacing w:after="186"/>
        <w:ind w:left="293" w:right="1"/>
      </w:pPr>
      <w:r>
        <w:t xml:space="preserve">      В течение года возможны коррективы тематического планирования по объективным причинам.  </w:t>
      </w:r>
    </w:p>
    <w:p w:rsidR="00486549" w:rsidRDefault="005A7079">
      <w:pPr>
        <w:spacing w:after="0" w:line="259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</w:p>
    <w:sectPr w:rsidR="00486549">
      <w:pgSz w:w="11904" w:h="16838"/>
      <w:pgMar w:top="1440" w:right="837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7169"/>
    <w:multiLevelType w:val="hybridMultilevel"/>
    <w:tmpl w:val="468CFE32"/>
    <w:lvl w:ilvl="0" w:tplc="6B46C7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263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6CF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C026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28C3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B6B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040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A59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60B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05175D"/>
    <w:multiLevelType w:val="hybridMultilevel"/>
    <w:tmpl w:val="E788EEBC"/>
    <w:lvl w:ilvl="0" w:tplc="4DB0BFD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A3D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6E4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A5B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023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628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8BC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2E9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24A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49"/>
    <w:rsid w:val="00486549"/>
    <w:rsid w:val="005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7862"/>
  <w15:docId w15:val="{0481830B-3D84-4B21-8319-4A1599F4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right="2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samir</cp:lastModifiedBy>
  <cp:revision>3</cp:revision>
  <dcterms:created xsi:type="dcterms:W3CDTF">2023-02-01T14:25:00Z</dcterms:created>
  <dcterms:modified xsi:type="dcterms:W3CDTF">2023-02-01T14:25:00Z</dcterms:modified>
</cp:coreProperties>
</file>