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32" w:rsidRDefault="001F738C">
      <w:pPr>
        <w:ind w:left="696" w:firstLine="662"/>
      </w:pPr>
      <w:bookmarkStart w:id="0" w:name="_GoBack"/>
      <w:r>
        <w:rPr>
          <w:b/>
        </w:rPr>
        <w:t>Аннотация к рабочей программе «Литературное чтение»</w:t>
      </w:r>
      <w:r>
        <w:rPr>
          <w:sz w:val="20"/>
        </w:rPr>
        <w:t xml:space="preserve"> </w:t>
      </w:r>
      <w:bookmarkEnd w:id="0"/>
      <w:r>
        <w:t xml:space="preserve">Программа по литературному </w:t>
      </w:r>
      <w:proofErr w:type="gramStart"/>
      <w:r>
        <w:t>чтению  составлена</w:t>
      </w:r>
      <w:proofErr w:type="gramEnd"/>
      <w:r>
        <w:t xml:space="preserve"> на основе: </w:t>
      </w:r>
    </w:p>
    <w:p w:rsidR="00725832" w:rsidRDefault="001F738C">
      <w:pPr>
        <w:numPr>
          <w:ilvl w:val="0"/>
          <w:numId w:val="1"/>
        </w:numPr>
        <w:ind w:right="9" w:hanging="360"/>
      </w:pPr>
      <w:r>
        <w:t xml:space="preserve">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 xml:space="preserve">начального </w:t>
      </w:r>
      <w:r>
        <w:tab/>
        <w:t xml:space="preserve">общего образования  </w:t>
      </w:r>
    </w:p>
    <w:p w:rsidR="00725832" w:rsidRDefault="001F738C">
      <w:pPr>
        <w:numPr>
          <w:ilvl w:val="0"/>
          <w:numId w:val="1"/>
        </w:numPr>
        <w:ind w:right="9" w:hanging="360"/>
      </w:pPr>
      <w:proofErr w:type="gramStart"/>
      <w:r>
        <w:t>( с</w:t>
      </w:r>
      <w:proofErr w:type="gramEnd"/>
      <w:r>
        <w:t xml:space="preserve"> изменениями). </w:t>
      </w:r>
    </w:p>
    <w:p w:rsidR="00725832" w:rsidRDefault="001F738C">
      <w:pPr>
        <w:numPr>
          <w:ilvl w:val="0"/>
          <w:numId w:val="1"/>
        </w:numPr>
        <w:ind w:right="9" w:hanging="360"/>
      </w:pPr>
      <w:r>
        <w:t>Примерной основной образовательной программы начального</w:t>
      </w:r>
      <w:r>
        <w:t xml:space="preserve"> общего образования. </w:t>
      </w:r>
    </w:p>
    <w:p w:rsidR="00725832" w:rsidRDefault="001F738C">
      <w:pPr>
        <w:numPr>
          <w:ilvl w:val="0"/>
          <w:numId w:val="1"/>
        </w:numPr>
        <w:ind w:right="9" w:hanging="360"/>
      </w:pPr>
      <w:r>
        <w:t xml:space="preserve">Авторской программы </w:t>
      </w:r>
      <w:proofErr w:type="spellStart"/>
      <w:r>
        <w:t>В.Г.Горецкого</w:t>
      </w:r>
      <w:proofErr w:type="spellEnd"/>
      <w:r>
        <w:t xml:space="preserve">, </w:t>
      </w:r>
      <w:proofErr w:type="spellStart"/>
      <w:r>
        <w:t>В.А.Кирюшкина</w:t>
      </w:r>
      <w:proofErr w:type="spellEnd"/>
      <w:r>
        <w:t xml:space="preserve"> «Русская азбука», Л. Ф. </w:t>
      </w:r>
    </w:p>
    <w:p w:rsidR="00725832" w:rsidRDefault="001F738C">
      <w:pPr>
        <w:ind w:left="1441" w:right="9"/>
      </w:pPr>
      <w:r>
        <w:t xml:space="preserve">Климановой, В. Г. Горецкого, М. В. </w:t>
      </w:r>
      <w:proofErr w:type="spellStart"/>
      <w:r>
        <w:t>Головановой</w:t>
      </w:r>
      <w:proofErr w:type="spellEnd"/>
      <w:r>
        <w:t xml:space="preserve"> «Литературное чтение» </w:t>
      </w:r>
    </w:p>
    <w:p w:rsidR="00725832" w:rsidRDefault="001F738C">
      <w:pPr>
        <w:numPr>
          <w:ilvl w:val="0"/>
          <w:numId w:val="1"/>
        </w:numPr>
        <w:ind w:right="9" w:hanging="360"/>
      </w:pPr>
      <w:r>
        <w:t>Учебного плана МКОУ «</w:t>
      </w:r>
      <w:proofErr w:type="spellStart"/>
      <w:r>
        <w:t>Рутульская</w:t>
      </w:r>
      <w:proofErr w:type="spellEnd"/>
      <w:r>
        <w:t xml:space="preserve"> СОШ №2 им </w:t>
      </w:r>
      <w:proofErr w:type="gramStart"/>
      <w:r>
        <w:t>А,М</w:t>
      </w:r>
      <w:proofErr w:type="gramEnd"/>
      <w:r>
        <w:t xml:space="preserve"> Мирзоева» </w:t>
      </w:r>
      <w:r>
        <w:t xml:space="preserve">на 2022/2023 учебный год.  </w:t>
      </w:r>
    </w:p>
    <w:p w:rsidR="00725832" w:rsidRDefault="001F738C">
      <w:pPr>
        <w:numPr>
          <w:ilvl w:val="0"/>
          <w:numId w:val="1"/>
        </w:numPr>
        <w:spacing w:after="70"/>
        <w:ind w:right="9" w:hanging="36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</w:t>
      </w:r>
      <w:r>
        <w:t xml:space="preserve">ого общего образования.   </w:t>
      </w:r>
    </w:p>
    <w:p w:rsidR="00725832" w:rsidRDefault="001F738C">
      <w:pPr>
        <w:numPr>
          <w:ilvl w:val="0"/>
          <w:numId w:val="1"/>
        </w:numPr>
        <w:spacing w:after="0" w:line="314" w:lineRule="auto"/>
        <w:ind w:right="9" w:hanging="360"/>
      </w:pPr>
      <w:r>
        <w:t xml:space="preserve">Положения о рабочей программе Муниципальной казенной </w:t>
      </w:r>
      <w:r>
        <w:t xml:space="preserve">общеобразовательной организации </w:t>
      </w:r>
      <w:proofErr w:type="spellStart"/>
      <w:r>
        <w:t>Рутульская</w:t>
      </w:r>
      <w:proofErr w:type="spellEnd"/>
      <w:r>
        <w:t xml:space="preserve"> средняя школа №</w:t>
      </w:r>
      <w:proofErr w:type="gramStart"/>
      <w:r>
        <w:t>2</w:t>
      </w:r>
      <w:r>
        <w:t xml:space="preserve">  муниципального</w:t>
      </w:r>
      <w:proofErr w:type="gramEnd"/>
      <w:r>
        <w:t xml:space="preserve">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725832" w:rsidRDefault="001F738C">
      <w:pPr>
        <w:spacing w:after="11" w:line="259" w:lineRule="auto"/>
        <w:ind w:left="711" w:right="0" w:firstLine="0"/>
        <w:jc w:val="left"/>
      </w:pPr>
      <w:r>
        <w:rPr>
          <w:sz w:val="20"/>
        </w:rPr>
        <w:t xml:space="preserve"> </w:t>
      </w:r>
    </w:p>
    <w:p w:rsidR="00725832" w:rsidRDefault="001F738C">
      <w:pPr>
        <w:ind w:left="696" w:right="9" w:firstLine="182"/>
      </w:pPr>
      <w:r>
        <w:t>Программа обеспечена следующим учебно</w:t>
      </w:r>
      <w:r>
        <w:t xml:space="preserve">-методическим комплектом: </w:t>
      </w:r>
      <w:proofErr w:type="spellStart"/>
      <w:r>
        <w:t>В.Г.Горецкий</w:t>
      </w:r>
      <w:proofErr w:type="spellEnd"/>
      <w:r>
        <w:t xml:space="preserve">, </w:t>
      </w:r>
      <w:proofErr w:type="spellStart"/>
      <w:r>
        <w:t>В.А.Кирюшкин</w:t>
      </w:r>
      <w:proofErr w:type="spellEnd"/>
      <w:r>
        <w:t xml:space="preserve">, </w:t>
      </w:r>
      <w:proofErr w:type="spellStart"/>
      <w:r>
        <w:t>Л.А.Виноградская</w:t>
      </w:r>
      <w:proofErr w:type="spellEnd"/>
      <w:r>
        <w:t xml:space="preserve">, </w:t>
      </w:r>
      <w:proofErr w:type="spellStart"/>
      <w:r>
        <w:t>М.В.Бойкина</w:t>
      </w:r>
      <w:proofErr w:type="spellEnd"/>
      <w:r>
        <w:t xml:space="preserve"> «Азбука» в 2–х частях. М. «Просвещение», 2019 г., Л. Ф. Климановой, В. Г. Горецкого, М. В. </w:t>
      </w:r>
      <w:proofErr w:type="spellStart"/>
      <w:r>
        <w:t>Головановой</w:t>
      </w:r>
      <w:proofErr w:type="spellEnd"/>
      <w:r>
        <w:t xml:space="preserve"> «Литературное чтение». - в 2 частях, М. «Просвещение», 2019 г.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rPr>
          <w:b/>
        </w:rPr>
        <w:t>Цели</w:t>
      </w:r>
      <w:r>
        <w:rPr>
          <w:b/>
        </w:rPr>
        <w:t xml:space="preserve"> и задачи программы:</w:t>
      </w:r>
      <w:r>
        <w:rPr>
          <w:sz w:val="20"/>
        </w:rPr>
        <w:t xml:space="preserve"> </w:t>
      </w:r>
    </w:p>
    <w:p w:rsidR="00725832" w:rsidRDefault="001F738C">
      <w:pPr>
        <w:numPr>
          <w:ilvl w:val="0"/>
          <w:numId w:val="2"/>
        </w:numPr>
        <w:ind w:right="9" w:hanging="139"/>
      </w:pPr>
      <w:r>
        <w:t xml:space="preserve">овладение осознанным, правильным, беглым и выразительным чтением; </w:t>
      </w:r>
    </w:p>
    <w:p w:rsidR="00725832" w:rsidRDefault="001F738C">
      <w:pPr>
        <w:numPr>
          <w:ilvl w:val="0"/>
          <w:numId w:val="2"/>
        </w:numPr>
        <w:ind w:right="9" w:hanging="139"/>
      </w:pPr>
      <w:r>
        <w:t xml:space="preserve">совершенствование всех видов речевой деятельности; </w:t>
      </w:r>
    </w:p>
    <w:p w:rsidR="00725832" w:rsidRDefault="001F738C">
      <w:pPr>
        <w:numPr>
          <w:ilvl w:val="0"/>
          <w:numId w:val="2"/>
        </w:numPr>
        <w:ind w:right="9" w:hanging="139"/>
      </w:pPr>
      <w:r>
        <w:t xml:space="preserve">формирование читательского кругозора; </w:t>
      </w:r>
    </w:p>
    <w:p w:rsidR="00725832" w:rsidRDefault="001F738C">
      <w:pPr>
        <w:numPr>
          <w:ilvl w:val="0"/>
          <w:numId w:val="2"/>
        </w:numPr>
        <w:ind w:right="9" w:hanging="139"/>
      </w:pPr>
      <w:r>
        <w:t>развитие художественно-творческих и познавательных способностей; -</w:t>
      </w:r>
      <w:r>
        <w:rPr>
          <w:sz w:val="31"/>
          <w:vertAlign w:val="subscript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>воспитан</w:t>
      </w:r>
      <w:r>
        <w:t xml:space="preserve">ие интереса к чтению и книге. </w:t>
      </w:r>
    </w:p>
    <w:p w:rsidR="00725832" w:rsidRDefault="001F738C">
      <w:pPr>
        <w:spacing w:after="3"/>
        <w:ind w:left="696" w:right="9" w:firstLine="317"/>
      </w:pPr>
      <w:r>
        <w:t xml:space="preserve">Литературное чтение - </w:t>
      </w:r>
      <w:r>
        <w:t>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</w:t>
      </w:r>
      <w:r>
        <w:t>ость обучения по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</w:t>
      </w:r>
      <w:r>
        <w:t>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725832" w:rsidRDefault="001F738C">
      <w:pPr>
        <w:ind w:left="696" w:right="9" w:firstLine="542"/>
      </w:pPr>
      <w:r>
        <w:rPr>
          <w:b/>
        </w:rPr>
        <w:t xml:space="preserve">Содержание программы </w:t>
      </w:r>
      <w:r>
        <w:t>представлено следующими раздел</w:t>
      </w:r>
      <w:r>
        <w:t>ами:</w:t>
      </w:r>
      <w:r>
        <w:rPr>
          <w:b/>
        </w:rPr>
        <w:t xml:space="preserve"> </w:t>
      </w:r>
      <w:r>
        <w:t>пояснительная записка,</w:t>
      </w:r>
      <w:r>
        <w:rPr>
          <w:b/>
        </w:rPr>
        <w:t xml:space="preserve"> </w:t>
      </w:r>
      <w:r>
        <w:t>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725832" w:rsidRDefault="001F738C">
      <w:pPr>
        <w:spacing w:after="0" w:line="276" w:lineRule="auto"/>
        <w:ind w:left="711" w:right="0" w:firstLine="542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соответствии с учебным планом школы на 2022 – 2023 уч. год на изучение данн</w:t>
      </w:r>
      <w:r>
        <w:rPr>
          <w:b/>
        </w:rPr>
        <w:t xml:space="preserve">ой программы выделено 132 ч. </w:t>
      </w:r>
    </w:p>
    <w:p w:rsidR="00725832" w:rsidRDefault="001F738C">
      <w:pPr>
        <w:spacing w:after="21" w:line="259" w:lineRule="auto"/>
        <w:ind w:left="711" w:right="0" w:firstLine="0"/>
        <w:jc w:val="left"/>
      </w:pPr>
      <w:r>
        <w:rPr>
          <w:sz w:val="20"/>
        </w:rPr>
        <w:t xml:space="preserve"> </w:t>
      </w:r>
    </w:p>
    <w:p w:rsidR="00725832" w:rsidRDefault="001F738C">
      <w:pPr>
        <w:spacing w:after="14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25832" w:rsidRDefault="001F738C">
      <w:pPr>
        <w:spacing w:after="162" w:line="312" w:lineRule="auto"/>
        <w:ind w:left="1004" w:right="9"/>
      </w:pPr>
      <w:r>
        <w:t xml:space="preserve">      В течение года возможны коррективы тематического планирования по объективным причинам.  </w:t>
      </w:r>
    </w:p>
    <w:p w:rsidR="00725832" w:rsidRDefault="001F738C">
      <w:pPr>
        <w:spacing w:after="0" w:line="259" w:lineRule="auto"/>
        <w:ind w:left="711" w:right="0" w:firstLine="0"/>
        <w:jc w:val="left"/>
      </w:pPr>
      <w:r>
        <w:rPr>
          <w:b/>
        </w:rPr>
        <w:lastRenderedPageBreak/>
        <w:t xml:space="preserve"> </w:t>
      </w:r>
    </w:p>
    <w:p w:rsidR="00725832" w:rsidRDefault="001F738C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25832" w:rsidRDefault="001F738C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25832" w:rsidRDefault="001F738C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25832" w:rsidRDefault="001F738C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725832" w:rsidRDefault="001F738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725832">
      <w:pgSz w:w="11904" w:h="16838"/>
      <w:pgMar w:top="1440" w:right="841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13311"/>
    <w:multiLevelType w:val="hybridMultilevel"/>
    <w:tmpl w:val="99802E46"/>
    <w:lvl w:ilvl="0" w:tplc="7CC04C8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8470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52F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88E1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6EA1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A5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0C9A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857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246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D45DEC"/>
    <w:multiLevelType w:val="hybridMultilevel"/>
    <w:tmpl w:val="02FCBA52"/>
    <w:lvl w:ilvl="0" w:tplc="818425FC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8739E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E59C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C769C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866CE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E2CC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862E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EF9F2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D500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32"/>
    <w:rsid w:val="001F738C"/>
    <w:rsid w:val="0072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CEF0"/>
  <w15:docId w15:val="{832C6D59-CF60-4AD7-B2E4-553CD07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2" w:lineRule="auto"/>
      <w:ind w:left="721" w:right="19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samir</cp:lastModifiedBy>
  <cp:revision>3</cp:revision>
  <dcterms:created xsi:type="dcterms:W3CDTF">2023-02-01T14:22:00Z</dcterms:created>
  <dcterms:modified xsi:type="dcterms:W3CDTF">2023-02-01T14:22:00Z</dcterms:modified>
</cp:coreProperties>
</file>